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70" w:rsidRDefault="00951F70" w:rsidP="00951F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</w:t>
      </w:r>
    </w:p>
    <w:p w:rsidR="00951F70" w:rsidRDefault="00951F70" w:rsidP="00951F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b/>
          <w:sz w:val="28"/>
          <w:szCs w:val="28"/>
        </w:rPr>
        <w:t>Тужинского</w:t>
      </w:r>
      <w:proofErr w:type="spellEnd"/>
      <w:r>
        <w:rPr>
          <w:b/>
          <w:sz w:val="28"/>
          <w:szCs w:val="28"/>
        </w:rPr>
        <w:t xml:space="preserve"> района и урегулированию конфликтов интересов</w:t>
      </w:r>
    </w:p>
    <w:p w:rsidR="00951F70" w:rsidRDefault="00951F70" w:rsidP="00951F70">
      <w:pPr>
        <w:jc w:val="center"/>
        <w:rPr>
          <w:b/>
          <w:sz w:val="16"/>
          <w:szCs w:val="16"/>
        </w:rPr>
      </w:pPr>
    </w:p>
    <w:p w:rsidR="00951F70" w:rsidRDefault="00951F70" w:rsidP="00951F70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от 15 июня 2020 года</w:t>
      </w:r>
    </w:p>
    <w:p w:rsidR="00951F70" w:rsidRDefault="00951F70" w:rsidP="00951F70">
      <w:pPr>
        <w:jc w:val="both"/>
        <w:rPr>
          <w:sz w:val="28"/>
          <w:szCs w:val="28"/>
        </w:rPr>
      </w:pPr>
    </w:p>
    <w:p w:rsidR="00951F70" w:rsidRDefault="00951F70" w:rsidP="00951F70">
      <w:pPr>
        <w:pStyle w:val="1"/>
        <w:spacing w:after="0" w:line="240" w:lineRule="auto"/>
        <w:ind w:firstLine="709"/>
        <w:jc w:val="center"/>
        <w:rPr>
          <w:szCs w:val="28"/>
        </w:rPr>
      </w:pPr>
      <w:r>
        <w:rPr>
          <w:szCs w:val="28"/>
        </w:rPr>
        <w:t>ПОВЕСТКА ДНЯ:</w:t>
      </w:r>
    </w:p>
    <w:p w:rsidR="00951F70" w:rsidRDefault="00951F70" w:rsidP="00951F70">
      <w:pPr>
        <w:pStyle w:val="1"/>
        <w:spacing w:after="0" w:line="240" w:lineRule="auto"/>
        <w:ind w:left="709"/>
        <w:rPr>
          <w:szCs w:val="28"/>
        </w:rPr>
      </w:pPr>
      <w:r>
        <w:rPr>
          <w:szCs w:val="28"/>
        </w:rPr>
        <w:t>О рассмотрении уведомлений о выполнении иной оплачиваемой деятельности 7 муниципальных служащих</w:t>
      </w:r>
    </w:p>
    <w:p w:rsidR="00951F70" w:rsidRDefault="00951F70" w:rsidP="00951F70">
      <w:pPr>
        <w:pStyle w:val="1"/>
        <w:spacing w:after="0" w:line="240" w:lineRule="auto"/>
        <w:ind w:left="709"/>
        <w:rPr>
          <w:szCs w:val="28"/>
        </w:rPr>
      </w:pPr>
    </w:p>
    <w:p w:rsidR="00951F70" w:rsidRDefault="00951F70" w:rsidP="00951F70">
      <w:pPr>
        <w:pStyle w:val="a4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>данному вопросу</w:t>
      </w:r>
      <w:r>
        <w:rPr>
          <w:sz w:val="28"/>
          <w:szCs w:val="28"/>
        </w:rPr>
        <w:t xml:space="preserve"> принято следующее решение:</w:t>
      </w:r>
    </w:p>
    <w:p w:rsidR="00951F70" w:rsidRDefault="00951F70" w:rsidP="00951F70">
      <w:pPr>
        <w:ind w:left="709"/>
        <w:jc w:val="both"/>
        <w:rPr>
          <w:sz w:val="28"/>
          <w:szCs w:val="28"/>
        </w:rPr>
      </w:pPr>
    </w:p>
    <w:p w:rsidR="00951F70" w:rsidRDefault="00951F70" w:rsidP="00951F70">
      <w:pPr>
        <w:pStyle w:val="1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выполнение иной оплачиваемой деятельности муниципальными служащими не содержит признаков нарушений требований к служебному поведению и не влечет конфликта интересов на муниципальной службе.</w:t>
      </w:r>
    </w:p>
    <w:p w:rsidR="00951F70" w:rsidRDefault="00951F70" w:rsidP="00951F7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согласие муниципальным служащим на выполнение иной оплачиваемой работы, в свободное от основной работы время, в участковых избирательных комиссиях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района с 16 июня 2020 года по 01 июля 2020 года.</w:t>
      </w:r>
    </w:p>
    <w:p w:rsidR="00951F70" w:rsidRDefault="00951F70" w:rsidP="00951F70">
      <w:pPr>
        <w:jc w:val="both"/>
        <w:rPr>
          <w:sz w:val="28"/>
          <w:szCs w:val="28"/>
        </w:rPr>
      </w:pPr>
    </w:p>
    <w:p w:rsidR="00951F70" w:rsidRDefault="00951F70" w:rsidP="00951F70">
      <w:pPr>
        <w:pStyle w:val="a3"/>
        <w:jc w:val="both"/>
        <w:rPr>
          <w:sz w:val="28"/>
          <w:szCs w:val="28"/>
        </w:rPr>
      </w:pPr>
    </w:p>
    <w:p w:rsidR="00951F70" w:rsidRDefault="00951F70" w:rsidP="00951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</w:p>
    <w:p w:rsidR="00951F70" w:rsidRDefault="00951F70" w:rsidP="00951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</w:p>
    <w:p w:rsidR="00951F70" w:rsidRDefault="00951F70" w:rsidP="00951F70">
      <w:pPr>
        <w:pStyle w:val="a3"/>
        <w:jc w:val="both"/>
        <w:rPr>
          <w:sz w:val="28"/>
          <w:szCs w:val="28"/>
        </w:rPr>
      </w:pPr>
    </w:p>
    <w:p w:rsidR="00951F70" w:rsidRDefault="00951F70" w:rsidP="00951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</w:p>
    <w:p w:rsidR="009F521D" w:rsidRDefault="009F521D"/>
    <w:sectPr w:rsidR="009F521D" w:rsidSect="00D444D2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A5041"/>
    <w:multiLevelType w:val="hybridMultilevel"/>
    <w:tmpl w:val="5F0E1308"/>
    <w:lvl w:ilvl="0" w:tplc="8172957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51F70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7594"/>
    <w:rsid w:val="001576AE"/>
    <w:rsid w:val="00161949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261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483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7AB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73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64D7"/>
    <w:rsid w:val="008066C9"/>
    <w:rsid w:val="00807071"/>
    <w:rsid w:val="00807624"/>
    <w:rsid w:val="00807CF8"/>
    <w:rsid w:val="00807F66"/>
    <w:rsid w:val="0081015F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1F70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60F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4D2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2C9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AB"/>
    <w:rsid w:val="00DF02B4"/>
    <w:rsid w:val="00DF075E"/>
    <w:rsid w:val="00DF07E6"/>
    <w:rsid w:val="00DF0CCD"/>
    <w:rsid w:val="00DF14E3"/>
    <w:rsid w:val="00DF1967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6ABA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7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F7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1F70"/>
    <w:pPr>
      <w:ind w:left="720"/>
      <w:contextualSpacing/>
    </w:pPr>
  </w:style>
  <w:style w:type="paragraph" w:customStyle="1" w:styleId="1">
    <w:name w:val="Абзац1 без отступа"/>
    <w:basedOn w:val="a"/>
    <w:rsid w:val="00951F70"/>
    <w:pPr>
      <w:spacing w:after="60" w:line="360" w:lineRule="exact"/>
      <w:jc w:val="both"/>
    </w:pPr>
    <w:rPr>
      <w:sz w:val="28"/>
      <w:szCs w:val="20"/>
    </w:rPr>
  </w:style>
  <w:style w:type="paragraph" w:customStyle="1" w:styleId="10">
    <w:name w:val="Абзац списка1"/>
    <w:basedOn w:val="a"/>
    <w:rsid w:val="00951F7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>Krokoz™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SERVER</cp:lastModifiedBy>
  <cp:revision>3</cp:revision>
  <dcterms:created xsi:type="dcterms:W3CDTF">2020-06-17T12:22:00Z</dcterms:created>
  <dcterms:modified xsi:type="dcterms:W3CDTF">2020-06-17T13:24:00Z</dcterms:modified>
</cp:coreProperties>
</file>